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9E" w:rsidRPr="0052609E" w:rsidRDefault="0052609E" w:rsidP="0052609E">
      <w:pPr>
        <w:bidi/>
        <w:jc w:val="both"/>
        <w:rPr>
          <w:rFonts w:ascii="Nazenin" w:hAnsi="Nazenin"/>
          <w:sz w:val="28"/>
          <w:szCs w:val="28"/>
        </w:rPr>
      </w:pPr>
      <w:bookmarkStart w:id="0" w:name="_GoBack"/>
      <w:bookmarkEnd w:id="0"/>
      <w:r w:rsidRPr="0052609E">
        <w:rPr>
          <w:rFonts w:ascii="Nazenin" w:hAnsi="Nazenin" w:cs="Arial"/>
          <w:sz w:val="28"/>
          <w:szCs w:val="28"/>
          <w:rtl/>
        </w:rPr>
        <w:t>تعد جامعة إيلام ، إحدی مراکز الاشعاع العلمي فی الجمهوریة الاسلامیة في ایران</w:t>
      </w:r>
      <w:r w:rsidR="00D34283">
        <w:rPr>
          <w:rFonts w:ascii="Nazenin" w:hAnsi="Nazenin" w:cs="Arial" w:hint="cs"/>
          <w:sz w:val="28"/>
          <w:szCs w:val="28"/>
          <w:rtl/>
          <w:lang w:bidi="fa-IR"/>
        </w:rPr>
        <w:t>،</w:t>
      </w:r>
      <w:r w:rsidRPr="0052609E">
        <w:rPr>
          <w:rFonts w:ascii="Nazenin" w:hAnsi="Nazenin" w:cs="Arial"/>
          <w:sz w:val="28"/>
          <w:szCs w:val="28"/>
          <w:rtl/>
        </w:rPr>
        <w:t xml:space="preserve"> فقد دأبت منذ تاسیسها الی ان تکون سباقة فی تحقیق اهدافها الحضاریة والعلمیة بإحتراف بالغ لتسنم مکانة مرموقة بین نظیراتها الایرانیة والعالمیة وللرقي بالواقع العلمي والاسهام في في دفع عجلة التقدم الی الامام</w:t>
      </w:r>
      <w:r w:rsidRPr="0052609E">
        <w:rPr>
          <w:rFonts w:ascii="Nazenin" w:hAnsi="Nazenin"/>
          <w:sz w:val="28"/>
          <w:szCs w:val="28"/>
        </w:rPr>
        <w:t>.</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کانت النواة الاولی لجامعة إیلام هو معهد الزراعة  بقسمه الثروة الحیوانیة تابع لجامعة الرازي في کرمانشاه عام 1976، وقد تم تغيير اسمها إلى كلية الزراعة بعد الثورة الثقافية</w:t>
      </w:r>
      <w:r w:rsidRPr="0052609E">
        <w:rPr>
          <w:rFonts w:ascii="Nazenin" w:hAnsi="Nazenin"/>
          <w:sz w:val="28"/>
          <w:szCs w:val="28"/>
        </w:rPr>
        <w:t xml:space="preserve"> .</w:t>
      </w:r>
    </w:p>
    <w:p w:rsidR="0052609E" w:rsidRPr="0052609E" w:rsidRDefault="0052609E" w:rsidP="0052609E">
      <w:pPr>
        <w:bidi/>
        <w:jc w:val="both"/>
        <w:rPr>
          <w:rFonts w:ascii="Nazenin" w:hAnsi="Nazenin"/>
          <w:sz w:val="28"/>
          <w:szCs w:val="28"/>
          <w:rtl/>
          <w:lang w:bidi="fa-IR"/>
        </w:rPr>
      </w:pPr>
      <w:r w:rsidRPr="0052609E">
        <w:rPr>
          <w:rFonts w:ascii="Nazenin" w:hAnsi="Nazenin" w:cs="Arial"/>
          <w:sz w:val="28"/>
          <w:szCs w:val="28"/>
          <w:rtl/>
        </w:rPr>
        <w:t>ونظرا إلى الخلفیة الحضاریة لمحافظة إيلام ، وموقعها الاستراتي</w:t>
      </w:r>
      <w:r w:rsidR="00D34283">
        <w:rPr>
          <w:rFonts w:ascii="Nazenin" w:hAnsi="Nazenin" w:cs="Arial"/>
          <w:sz w:val="28"/>
          <w:szCs w:val="28"/>
          <w:rtl/>
        </w:rPr>
        <w:t xml:space="preserve">جي ووجود المواهب الطبیعیة فيها </w:t>
      </w:r>
      <w:r w:rsidRPr="0052609E">
        <w:rPr>
          <w:rFonts w:ascii="Nazenin" w:hAnsi="Nazenin" w:cs="Arial"/>
          <w:sz w:val="28"/>
          <w:szCs w:val="28"/>
          <w:rtl/>
        </w:rPr>
        <w:t>عدّ إنشاء جامعة في المحافظة  مطلبًا  جماهیریا ،وفي ضوء ذلک اصدر المرشد الأعلى للثورة الاسلامیة  آية الله الخامنئي في زیارته لمحافظة إيلام عام 1990، مرسوما بتأسیس"جامعة إي</w:t>
      </w:r>
      <w:r w:rsidR="00D34283">
        <w:rPr>
          <w:rFonts w:ascii="Nazenin" w:hAnsi="Nazenin" w:cs="Arial"/>
          <w:sz w:val="28"/>
          <w:szCs w:val="28"/>
          <w:rtl/>
        </w:rPr>
        <w:t>لام " حیث تم الاعلان ع</w:t>
      </w:r>
      <w:r w:rsidR="00D34283">
        <w:rPr>
          <w:rFonts w:ascii="Nazenin" w:hAnsi="Nazenin" w:cs="Arial" w:hint="cs"/>
          <w:sz w:val="28"/>
          <w:szCs w:val="28"/>
          <w:rtl/>
        </w:rPr>
        <w:t>نها</w:t>
      </w:r>
      <w:r w:rsidRPr="0052609E">
        <w:rPr>
          <w:rFonts w:ascii="Nazenin" w:hAnsi="Nazenin" w:cs="Arial"/>
          <w:sz w:val="28"/>
          <w:szCs w:val="28"/>
          <w:rtl/>
        </w:rPr>
        <w:t xml:space="preserve"> عام 1992</w:t>
      </w:r>
      <w:r w:rsidRPr="0052609E">
        <w:rPr>
          <w:rFonts w:ascii="Nazenin" w:hAnsi="Nazenin"/>
          <w:sz w:val="28"/>
          <w:szCs w:val="28"/>
        </w:rPr>
        <w:t xml:space="preserve"> .</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أصبحت جامعة إيلام الآن عائلة كبيرة تضم 8100 طالبًا ، يدرسون في 124 مجالًا أكاديميًا في مختلف المراحل الدراسیة کالبکلوریوس والماجستير والدكتوراه ، فقد تخرج منها 17000 طالب في السنوات الماضية</w:t>
      </w:r>
      <w:r w:rsidRPr="0052609E">
        <w:rPr>
          <w:rFonts w:ascii="Nazenin" w:hAnsi="Nazenin"/>
          <w:sz w:val="28"/>
          <w:szCs w:val="28"/>
        </w:rPr>
        <w:t>.</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تضم جامعة إيلام حاليًا سبع كليات مستقلة ، ومرکزین بحثيين ، ومعهدا للتدريب ومزرعتین للتعليم والبحوث فضلا عن تزاید الاقسام فی الکلیات باقسام علمیة جدیدة</w:t>
      </w:r>
      <w:r w:rsidRPr="0052609E">
        <w:rPr>
          <w:rFonts w:ascii="Nazenin" w:hAnsi="Nazenin"/>
          <w:sz w:val="28"/>
          <w:szCs w:val="28"/>
        </w:rPr>
        <w:t xml:space="preserve"> :</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کلیة الزراعة</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كلية العلوم الإنسانية</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كلية الهندسة</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كلية العلوم الأساسية</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كلية أصول الدين والدراسات الإسلامية</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كلية الطب البيطري</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کلیة النفط والغاز</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المعهد  الهندسي والزراعي</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معهد بحوث النباتات الطبية والمعطرة</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مزرعة مهران التعليمية والبحثية</w:t>
      </w:r>
    </w:p>
    <w:p w:rsidR="0052609E" w:rsidRPr="0052609E" w:rsidRDefault="0052609E" w:rsidP="0052609E">
      <w:pPr>
        <w:bidi/>
        <w:jc w:val="both"/>
        <w:rPr>
          <w:rFonts w:ascii="Nazenin" w:hAnsi="Nazenin"/>
          <w:sz w:val="28"/>
          <w:szCs w:val="28"/>
        </w:rPr>
      </w:pPr>
      <w:r w:rsidRPr="0052609E">
        <w:rPr>
          <w:rFonts w:ascii="Nazenin" w:hAnsi="Nazenin" w:cs="Arial"/>
          <w:sz w:val="28"/>
          <w:szCs w:val="28"/>
          <w:rtl/>
        </w:rPr>
        <w:t>ومزرعة «جوار» التعليمية والبحثية</w:t>
      </w:r>
      <w:r w:rsidRPr="0052609E">
        <w:rPr>
          <w:rFonts w:ascii="Nazenin" w:hAnsi="Nazenin"/>
          <w:sz w:val="28"/>
          <w:szCs w:val="28"/>
        </w:rPr>
        <w:t xml:space="preserve"> .</w:t>
      </w:r>
    </w:p>
    <w:p w:rsidR="0052609E" w:rsidRPr="0052609E" w:rsidRDefault="00B5746E" w:rsidP="00B5746E">
      <w:pPr>
        <w:bidi/>
        <w:jc w:val="both"/>
        <w:rPr>
          <w:rFonts w:ascii="Nazenin" w:hAnsi="Nazenin"/>
          <w:sz w:val="28"/>
          <w:szCs w:val="28"/>
        </w:rPr>
      </w:pPr>
      <w:r>
        <w:rPr>
          <w:rFonts w:ascii="Nazenin" w:hAnsi="Nazenin" w:cs="Arial" w:hint="cs"/>
          <w:sz w:val="28"/>
          <w:szCs w:val="28"/>
          <w:rtl/>
          <w:lang w:bidi="fa-IR"/>
        </w:rPr>
        <w:t>ی</w:t>
      </w:r>
      <w:r>
        <w:rPr>
          <w:rFonts w:ascii="Nazenin" w:hAnsi="Nazenin" w:cs="Arial"/>
          <w:sz w:val="28"/>
          <w:szCs w:val="28"/>
          <w:rtl/>
        </w:rPr>
        <w:t xml:space="preserve">عدّ أساتذة جامعة ایلام ضمن </w:t>
      </w:r>
      <w:r>
        <w:rPr>
          <w:rFonts w:ascii="Nazenin" w:hAnsi="Nazenin" w:cs="Arial" w:hint="cs"/>
          <w:sz w:val="28"/>
          <w:szCs w:val="28"/>
          <w:rtl/>
        </w:rPr>
        <w:t>1و</w:t>
      </w:r>
      <w:r w:rsidR="0052609E" w:rsidRPr="0052609E">
        <w:rPr>
          <w:rFonts w:ascii="Nazenin" w:hAnsi="Nazenin" w:cs="Arial"/>
          <w:sz w:val="28"/>
          <w:szCs w:val="28"/>
          <w:rtl/>
        </w:rPr>
        <w:t>2 في المائة من افضل العلماء في العالم ، واختیارعدد  آخر من أساتذتها کافضل تدريسیین جامعیین  في مجال التعاون بین المجتمع والصناعة على مستوى القطر ، و</w:t>
      </w:r>
      <w:r>
        <w:rPr>
          <w:rFonts w:ascii="Nazenin" w:hAnsi="Nazenin" w:cs="Arial" w:hint="cs"/>
          <w:sz w:val="28"/>
          <w:szCs w:val="28"/>
          <w:rtl/>
        </w:rPr>
        <w:t xml:space="preserve">ترشیح طلابها ضمن الطلاب النمنوذجیین قطریا لعدة مرات </w:t>
      </w:r>
      <w:r w:rsidR="0052609E" w:rsidRPr="0052609E">
        <w:rPr>
          <w:rFonts w:ascii="Nazenin" w:hAnsi="Nazenin" w:cs="Arial"/>
          <w:sz w:val="28"/>
          <w:szCs w:val="28"/>
          <w:rtl/>
        </w:rPr>
        <w:t xml:space="preserve">، </w:t>
      </w:r>
      <w:r>
        <w:rPr>
          <w:rFonts w:ascii="Nazenin" w:hAnsi="Nazenin" w:cs="Arial" w:hint="cs"/>
          <w:sz w:val="28"/>
          <w:szCs w:val="28"/>
          <w:rtl/>
        </w:rPr>
        <w:t>وترقیتها لعشرین رتبة علی سلم التقدم الاکاددیمي القطري و</w:t>
      </w:r>
      <w:r w:rsidR="0052609E" w:rsidRPr="0052609E">
        <w:rPr>
          <w:rFonts w:ascii="Nazenin" w:hAnsi="Nazenin" w:cs="Arial"/>
          <w:sz w:val="28"/>
          <w:szCs w:val="28"/>
          <w:rtl/>
        </w:rPr>
        <w:t>كونها على قائمة جامعات العالم الخضراء ، ونش</w:t>
      </w:r>
      <w:r>
        <w:rPr>
          <w:rFonts w:ascii="Nazenin" w:hAnsi="Nazenin" w:cs="Arial"/>
          <w:sz w:val="28"/>
          <w:szCs w:val="28"/>
          <w:rtl/>
        </w:rPr>
        <w:t xml:space="preserve">ر عشرات </w:t>
      </w:r>
      <w:r>
        <w:rPr>
          <w:rFonts w:ascii="Nazenin" w:hAnsi="Nazenin" w:cs="Arial" w:hint="cs"/>
          <w:sz w:val="28"/>
          <w:szCs w:val="28"/>
          <w:rtl/>
        </w:rPr>
        <w:t xml:space="preserve"> البحوث</w:t>
      </w:r>
      <w:r>
        <w:rPr>
          <w:rFonts w:ascii="Nazenin" w:hAnsi="Nazenin" w:cs="Arial"/>
          <w:sz w:val="28"/>
          <w:szCs w:val="28"/>
        </w:rPr>
        <w:t xml:space="preserve"> </w:t>
      </w:r>
      <w:r>
        <w:rPr>
          <w:rFonts w:ascii="Nazenin" w:hAnsi="Nazenin" w:cs="Arial" w:hint="cs"/>
          <w:sz w:val="28"/>
          <w:szCs w:val="28"/>
          <w:rtl/>
          <w:lang w:bidi="fa-IR"/>
        </w:rPr>
        <w:t>العلمیة</w:t>
      </w:r>
      <w:r>
        <w:rPr>
          <w:rFonts w:ascii="Nazenin" w:hAnsi="Nazenin" w:cs="Arial" w:hint="cs"/>
          <w:sz w:val="28"/>
          <w:szCs w:val="28"/>
          <w:rtl/>
        </w:rPr>
        <w:t xml:space="preserve"> ضمن</w:t>
      </w:r>
      <w:r>
        <w:rPr>
          <w:rFonts w:ascii="Nazenin" w:hAnsi="Nazenin" w:cs="Arial"/>
          <w:sz w:val="28"/>
          <w:szCs w:val="28"/>
        </w:rPr>
        <w:t xml:space="preserve"> </w:t>
      </w:r>
      <w:r>
        <w:rPr>
          <w:rFonts w:ascii="Nazenin" w:hAnsi="Nazenin" w:cs="Arial"/>
          <w:sz w:val="28"/>
          <w:szCs w:val="28"/>
          <w:lang w:bidi="fa-IR"/>
        </w:rPr>
        <w:t>Qs1</w:t>
      </w:r>
      <w:r>
        <w:rPr>
          <w:rFonts w:ascii="Nazenin" w:hAnsi="Nazenin" w:cs="Arial" w:hint="cs"/>
          <w:sz w:val="28"/>
          <w:szCs w:val="28"/>
          <w:rtl/>
          <w:lang w:bidi="fa-IR"/>
        </w:rPr>
        <w:t>و</w:t>
      </w:r>
      <w:r>
        <w:rPr>
          <w:rFonts w:ascii="Nazenin" w:hAnsi="Nazenin" w:cs="Arial"/>
          <w:sz w:val="28"/>
          <w:szCs w:val="28"/>
          <w:lang w:bidi="fa-IR"/>
        </w:rPr>
        <w:t xml:space="preserve">Qs2 </w:t>
      </w:r>
      <w:r>
        <w:rPr>
          <w:rFonts w:ascii="Nazenin" w:hAnsi="Nazenin" w:cs="Arial" w:hint="cs"/>
          <w:sz w:val="28"/>
          <w:szCs w:val="28"/>
          <w:rtl/>
        </w:rPr>
        <w:t xml:space="preserve">  و </w:t>
      </w:r>
      <w:r>
        <w:rPr>
          <w:rFonts w:ascii="Nazenin" w:hAnsi="Nazenin" w:cs="Arial"/>
          <w:sz w:val="28"/>
          <w:szCs w:val="28"/>
        </w:rPr>
        <w:t>ISI</w:t>
      </w:r>
      <w:r w:rsidR="0052609E" w:rsidRPr="0052609E">
        <w:rPr>
          <w:rFonts w:ascii="Nazenin" w:hAnsi="Nazenin" w:cs="Arial"/>
          <w:sz w:val="28"/>
          <w:szCs w:val="28"/>
          <w:rtl/>
        </w:rPr>
        <w:t xml:space="preserve">، </w:t>
      </w:r>
      <w:r w:rsidR="0052609E" w:rsidRPr="0052609E">
        <w:rPr>
          <w:rFonts w:ascii="Nazenin" w:hAnsi="Nazenin" w:cs="Arial"/>
          <w:sz w:val="28"/>
          <w:szCs w:val="28"/>
          <w:rtl/>
        </w:rPr>
        <w:lastRenderedPageBreak/>
        <w:t>وتأليف عشرات عناوين الكتب الجامعية ، وإجراء العشرات من المشاريع البحثية الوطنية والإقليمية ، و</w:t>
      </w:r>
      <w:r>
        <w:rPr>
          <w:rFonts w:ascii="Nazenin" w:hAnsi="Nazenin" w:cs="Arial" w:hint="cs"/>
          <w:sz w:val="28"/>
          <w:szCs w:val="28"/>
          <w:rtl/>
        </w:rPr>
        <w:t xml:space="preserve">الفوز بعدد من الاوسمة </w:t>
      </w:r>
      <w:r>
        <w:rPr>
          <w:rFonts w:ascii="Nazenin" w:hAnsi="Nazenin" w:cs="Arial"/>
          <w:sz w:val="28"/>
          <w:szCs w:val="28"/>
          <w:rtl/>
        </w:rPr>
        <w:t>الرياضية ، و</w:t>
      </w:r>
      <w:r>
        <w:rPr>
          <w:rFonts w:ascii="Nazenin" w:hAnsi="Nazenin" w:cs="Arial" w:hint="cs"/>
          <w:sz w:val="28"/>
          <w:szCs w:val="28"/>
          <w:rtl/>
        </w:rPr>
        <w:t>تقلد</w:t>
      </w:r>
      <w:r w:rsidR="0052609E" w:rsidRPr="0052609E">
        <w:rPr>
          <w:rFonts w:ascii="Nazenin" w:hAnsi="Nazenin" w:cs="Arial"/>
          <w:sz w:val="28"/>
          <w:szCs w:val="28"/>
          <w:rtl/>
        </w:rPr>
        <w:t xml:space="preserve"> ألقاب ثقافية واجتماعية متنوعة ، </w:t>
      </w:r>
      <w:r>
        <w:rPr>
          <w:rFonts w:ascii="Nazenin" w:hAnsi="Nazenin" w:cs="Arial"/>
          <w:sz w:val="28"/>
          <w:szCs w:val="28"/>
          <w:rtl/>
        </w:rPr>
        <w:t xml:space="preserve">وتسجيل 4 </w:t>
      </w:r>
      <w:r>
        <w:rPr>
          <w:rFonts w:ascii="Nazenin" w:hAnsi="Nazenin" w:cs="Arial" w:hint="cs"/>
          <w:sz w:val="28"/>
          <w:szCs w:val="28"/>
          <w:rtl/>
        </w:rPr>
        <w:t>شرکات ریادیة</w:t>
      </w:r>
      <w:r w:rsidR="0052609E" w:rsidRPr="0052609E">
        <w:rPr>
          <w:rFonts w:ascii="Nazenin" w:hAnsi="Nazenin" w:cs="Arial"/>
          <w:sz w:val="28"/>
          <w:szCs w:val="28"/>
          <w:rtl/>
        </w:rPr>
        <w:t xml:space="preserve"> ، وتوظيف 43 وحدة تقنية في مركز نمو الوحدات التكنولوجية بالجامعة ، </w:t>
      </w:r>
      <w:r>
        <w:rPr>
          <w:rFonts w:ascii="Nazenin" w:hAnsi="Nazenin" w:cs="Arial" w:hint="cs"/>
          <w:sz w:val="28"/>
          <w:szCs w:val="28"/>
          <w:rtl/>
        </w:rPr>
        <w:t xml:space="preserve">کل ذلک من </w:t>
      </w:r>
      <w:r>
        <w:rPr>
          <w:rFonts w:ascii="Nazenin" w:hAnsi="Nazenin" w:cs="Arial"/>
          <w:sz w:val="28"/>
          <w:szCs w:val="28"/>
          <w:rtl/>
        </w:rPr>
        <w:t>إنجازات جامعة إيلام</w:t>
      </w:r>
      <w:r>
        <w:rPr>
          <w:rFonts w:ascii="Nazenin" w:hAnsi="Nazenin" w:cs="Arial" w:hint="cs"/>
          <w:sz w:val="28"/>
          <w:szCs w:val="28"/>
          <w:rtl/>
        </w:rPr>
        <w:t xml:space="preserve"> خلال </w:t>
      </w:r>
      <w:r w:rsidR="0052609E" w:rsidRPr="0052609E">
        <w:rPr>
          <w:rFonts w:ascii="Nazenin" w:hAnsi="Nazenin" w:cs="Arial"/>
          <w:sz w:val="28"/>
          <w:szCs w:val="28"/>
          <w:rtl/>
        </w:rPr>
        <w:t xml:space="preserve"> السنة الماضية</w:t>
      </w:r>
      <w:r w:rsidR="0052609E" w:rsidRPr="0052609E">
        <w:rPr>
          <w:rFonts w:ascii="Nazenin" w:hAnsi="Nazenin"/>
          <w:sz w:val="28"/>
          <w:szCs w:val="28"/>
        </w:rPr>
        <w:t>.</w:t>
      </w:r>
    </w:p>
    <w:p w:rsidR="00B5746E" w:rsidRDefault="0052609E" w:rsidP="00B5746E">
      <w:pPr>
        <w:bidi/>
        <w:jc w:val="both"/>
        <w:rPr>
          <w:rFonts w:ascii="Nazenin" w:hAnsi="Nazenin"/>
          <w:sz w:val="28"/>
          <w:szCs w:val="28"/>
          <w:rtl/>
          <w:lang w:bidi="fa-IR"/>
        </w:rPr>
      </w:pPr>
      <w:r w:rsidRPr="00B5746E">
        <w:rPr>
          <w:rFonts w:ascii="Nazenin" w:hAnsi="Nazenin" w:cs="Arial"/>
          <w:b/>
          <w:bCs/>
          <w:sz w:val="28"/>
          <w:szCs w:val="28"/>
          <w:rtl/>
        </w:rPr>
        <w:t>الحياة في جامعة إيلام فرصة ذهبية</w:t>
      </w:r>
    </w:p>
    <w:p w:rsidR="00B5746E" w:rsidRDefault="0052609E" w:rsidP="00B5746E">
      <w:pPr>
        <w:pStyle w:val="ListParagraph"/>
        <w:numPr>
          <w:ilvl w:val="0"/>
          <w:numId w:val="1"/>
        </w:numPr>
        <w:bidi/>
        <w:jc w:val="both"/>
        <w:rPr>
          <w:rFonts w:ascii="Nazenin" w:hAnsi="Nazenin" w:cs="Arial"/>
          <w:sz w:val="28"/>
          <w:szCs w:val="28"/>
        </w:rPr>
      </w:pPr>
      <w:r w:rsidRPr="00B5746E">
        <w:rPr>
          <w:rFonts w:ascii="Nazenin" w:hAnsi="Nazenin" w:cs="Arial"/>
          <w:sz w:val="28"/>
          <w:szCs w:val="28"/>
          <w:rtl/>
        </w:rPr>
        <w:t>لوجود 230 عضو هيئة تدريس متميز</w:t>
      </w:r>
    </w:p>
    <w:p w:rsidR="0052609E" w:rsidRDefault="00B16A73" w:rsidP="00B5746E">
      <w:pPr>
        <w:pStyle w:val="ListParagraph"/>
        <w:numPr>
          <w:ilvl w:val="0"/>
          <w:numId w:val="1"/>
        </w:numPr>
        <w:bidi/>
        <w:jc w:val="both"/>
        <w:rPr>
          <w:rFonts w:ascii="Nazenin" w:hAnsi="Nazenin" w:cs="Arial"/>
          <w:sz w:val="28"/>
          <w:szCs w:val="28"/>
        </w:rPr>
      </w:pPr>
      <w:r>
        <w:rPr>
          <w:rFonts w:ascii="Nazenin" w:hAnsi="Nazenin" w:cs="Arial" w:hint="cs"/>
          <w:sz w:val="28"/>
          <w:szCs w:val="28"/>
          <w:rtl/>
        </w:rPr>
        <w:t xml:space="preserve"> و</w:t>
      </w:r>
      <w:r w:rsidR="0052609E" w:rsidRPr="00B5746E">
        <w:rPr>
          <w:rFonts w:ascii="Nazenin" w:hAnsi="Nazenin" w:cs="Arial"/>
          <w:sz w:val="28"/>
          <w:szCs w:val="28"/>
          <w:rtl/>
        </w:rPr>
        <w:t>وجود 54 مختبراً مجهزاً ومتطوراً</w:t>
      </w:r>
    </w:p>
    <w:p w:rsidR="0052609E" w:rsidRDefault="00B16A73" w:rsidP="00B5746E">
      <w:pPr>
        <w:pStyle w:val="ListParagraph"/>
        <w:numPr>
          <w:ilvl w:val="0"/>
          <w:numId w:val="1"/>
        </w:numPr>
        <w:bidi/>
        <w:jc w:val="both"/>
        <w:rPr>
          <w:rFonts w:ascii="Nazenin" w:hAnsi="Nazenin" w:cs="Arial"/>
          <w:sz w:val="28"/>
          <w:szCs w:val="28"/>
        </w:rPr>
      </w:pPr>
      <w:r>
        <w:rPr>
          <w:rFonts w:ascii="Nazenin" w:hAnsi="Nazenin" w:cs="Arial" w:hint="cs"/>
          <w:sz w:val="28"/>
          <w:szCs w:val="28"/>
          <w:rtl/>
        </w:rPr>
        <w:t>و</w:t>
      </w:r>
      <w:r w:rsidR="0052609E" w:rsidRPr="00B5746E">
        <w:rPr>
          <w:rFonts w:ascii="Nazenin" w:hAnsi="Nazenin" w:cs="Arial"/>
          <w:sz w:val="28"/>
          <w:szCs w:val="28"/>
          <w:rtl/>
        </w:rPr>
        <w:t xml:space="preserve">مكتبة كبيرة بها 184.040 عنوان كتاب باللغة </w:t>
      </w:r>
      <w:r>
        <w:rPr>
          <w:rFonts w:ascii="Nazenin" w:hAnsi="Nazenin" w:cs="Arial"/>
          <w:sz w:val="28"/>
          <w:szCs w:val="28"/>
          <w:rtl/>
        </w:rPr>
        <w:t xml:space="preserve">الفارسية والإنجليزية </w:t>
      </w:r>
      <w:r w:rsidR="0052609E" w:rsidRPr="00B5746E">
        <w:rPr>
          <w:rFonts w:ascii="Nazenin" w:hAnsi="Nazenin" w:cs="Arial"/>
          <w:sz w:val="28"/>
          <w:szCs w:val="28"/>
          <w:rtl/>
        </w:rPr>
        <w:t>والعربية</w:t>
      </w:r>
    </w:p>
    <w:p w:rsidR="0052609E" w:rsidRDefault="001D45DE" w:rsidP="001D45DE">
      <w:pPr>
        <w:pStyle w:val="ListParagraph"/>
        <w:numPr>
          <w:ilvl w:val="0"/>
          <w:numId w:val="1"/>
        </w:numPr>
        <w:bidi/>
        <w:jc w:val="both"/>
        <w:rPr>
          <w:rFonts w:ascii="Nazenin" w:hAnsi="Nazenin" w:cs="Arial"/>
          <w:sz w:val="28"/>
          <w:szCs w:val="28"/>
        </w:rPr>
      </w:pPr>
      <w:r>
        <w:rPr>
          <w:rFonts w:ascii="Nazenin" w:hAnsi="Nazenin" w:cs="Arial" w:hint="cs"/>
          <w:sz w:val="28"/>
          <w:szCs w:val="28"/>
          <w:rtl/>
        </w:rPr>
        <w:t>و</w:t>
      </w:r>
      <w:r w:rsidR="0052609E" w:rsidRPr="001D45DE">
        <w:rPr>
          <w:rFonts w:ascii="Nazenin" w:hAnsi="Nazenin" w:cs="Arial"/>
          <w:sz w:val="28"/>
          <w:szCs w:val="28"/>
          <w:rtl/>
        </w:rPr>
        <w:t>م</w:t>
      </w:r>
      <w:r w:rsidR="00D34283">
        <w:rPr>
          <w:rFonts w:ascii="Nazenin" w:hAnsi="Nazenin" w:cs="Arial"/>
          <w:sz w:val="28"/>
          <w:szCs w:val="28"/>
          <w:rtl/>
        </w:rPr>
        <w:t xml:space="preserve">جمع التكنولوجيا والابتكار </w:t>
      </w:r>
      <w:r w:rsidR="00D34283">
        <w:rPr>
          <w:rFonts w:ascii="Nazenin" w:hAnsi="Nazenin" w:cs="Arial" w:hint="cs"/>
          <w:sz w:val="28"/>
          <w:szCs w:val="28"/>
          <w:rtl/>
        </w:rPr>
        <w:t>المتطور</w:t>
      </w:r>
    </w:p>
    <w:p w:rsidR="001D45DE" w:rsidRDefault="001D45DE" w:rsidP="001D45DE">
      <w:pPr>
        <w:pStyle w:val="ListParagraph"/>
        <w:numPr>
          <w:ilvl w:val="0"/>
          <w:numId w:val="1"/>
        </w:numPr>
        <w:bidi/>
        <w:jc w:val="both"/>
        <w:rPr>
          <w:rFonts w:ascii="Nazenin" w:hAnsi="Nazenin" w:cs="Arial"/>
          <w:sz w:val="28"/>
          <w:szCs w:val="28"/>
        </w:rPr>
      </w:pPr>
      <w:r>
        <w:rPr>
          <w:rFonts w:ascii="Nazenin" w:hAnsi="Nazenin" w:cs="Arial" w:hint="cs"/>
          <w:sz w:val="28"/>
          <w:szCs w:val="28"/>
          <w:rtl/>
        </w:rPr>
        <w:t>واربع مطاعم وکافتیریات</w:t>
      </w:r>
    </w:p>
    <w:p w:rsidR="006E3F10" w:rsidRDefault="006E3F10" w:rsidP="006E3F10">
      <w:pPr>
        <w:pStyle w:val="ListParagraph"/>
        <w:numPr>
          <w:ilvl w:val="0"/>
          <w:numId w:val="1"/>
        </w:numPr>
        <w:bidi/>
        <w:jc w:val="both"/>
        <w:rPr>
          <w:rFonts w:ascii="Nazenin" w:hAnsi="Nazenin" w:cs="Arial"/>
          <w:sz w:val="28"/>
          <w:szCs w:val="28"/>
        </w:rPr>
      </w:pPr>
      <w:r>
        <w:rPr>
          <w:rFonts w:ascii="Nazenin" w:hAnsi="Nazenin" w:cs="Arial" w:hint="cs"/>
          <w:sz w:val="28"/>
          <w:szCs w:val="28"/>
          <w:rtl/>
        </w:rPr>
        <w:t>وتوفر ثم</w:t>
      </w:r>
      <w:r w:rsidR="00D34283">
        <w:rPr>
          <w:rFonts w:ascii="Nazenin" w:hAnsi="Nazenin" w:cs="Arial" w:hint="cs"/>
          <w:sz w:val="28"/>
          <w:szCs w:val="28"/>
          <w:rtl/>
        </w:rPr>
        <w:t>ا</w:t>
      </w:r>
      <w:r>
        <w:rPr>
          <w:rFonts w:ascii="Nazenin" w:hAnsi="Nazenin" w:cs="Arial" w:hint="cs"/>
          <w:sz w:val="28"/>
          <w:szCs w:val="28"/>
          <w:rtl/>
        </w:rPr>
        <w:t>نیة اقسام داخلیة</w:t>
      </w:r>
      <w:r w:rsidR="00D34283">
        <w:rPr>
          <w:rFonts w:ascii="Nazenin" w:hAnsi="Nazenin" w:cs="Arial" w:hint="cs"/>
          <w:sz w:val="28"/>
          <w:szCs w:val="28"/>
          <w:rtl/>
        </w:rPr>
        <w:t xml:space="preserve"> لکلا الجنسین</w:t>
      </w:r>
    </w:p>
    <w:p w:rsidR="0052609E" w:rsidRDefault="006E3F10" w:rsidP="006E3F10">
      <w:pPr>
        <w:pStyle w:val="ListParagraph"/>
        <w:numPr>
          <w:ilvl w:val="0"/>
          <w:numId w:val="1"/>
        </w:numPr>
        <w:bidi/>
        <w:jc w:val="both"/>
        <w:rPr>
          <w:rFonts w:ascii="Nazenin" w:hAnsi="Nazenin" w:cs="Arial"/>
          <w:sz w:val="28"/>
          <w:szCs w:val="28"/>
        </w:rPr>
      </w:pPr>
      <w:r>
        <w:rPr>
          <w:rFonts w:ascii="Nazenin" w:hAnsi="Nazenin" w:cs="Arial" w:hint="cs"/>
          <w:sz w:val="28"/>
          <w:szCs w:val="28"/>
          <w:rtl/>
        </w:rPr>
        <w:t>وملعبین لکرة القدم  وقاعة للالعاب الریاضیة</w:t>
      </w:r>
    </w:p>
    <w:p w:rsidR="006E3F10" w:rsidRDefault="006E3F10" w:rsidP="006E3F10">
      <w:pPr>
        <w:pStyle w:val="ListParagraph"/>
        <w:numPr>
          <w:ilvl w:val="0"/>
          <w:numId w:val="1"/>
        </w:numPr>
        <w:bidi/>
        <w:jc w:val="both"/>
        <w:rPr>
          <w:rFonts w:ascii="Nazenin" w:hAnsi="Nazenin" w:cs="Arial"/>
          <w:sz w:val="28"/>
          <w:szCs w:val="28"/>
        </w:rPr>
      </w:pPr>
      <w:r>
        <w:rPr>
          <w:rFonts w:ascii="Nazenin" w:hAnsi="Nazenin" w:cs="Arial" w:hint="cs"/>
          <w:sz w:val="28"/>
          <w:szCs w:val="28"/>
          <w:rtl/>
        </w:rPr>
        <w:t xml:space="preserve">ومسبح </w:t>
      </w:r>
    </w:p>
    <w:p w:rsidR="006E3F10" w:rsidRDefault="00D34283" w:rsidP="006E3F10">
      <w:pPr>
        <w:pStyle w:val="ListParagraph"/>
        <w:numPr>
          <w:ilvl w:val="0"/>
          <w:numId w:val="1"/>
        </w:numPr>
        <w:bidi/>
        <w:jc w:val="both"/>
        <w:rPr>
          <w:rFonts w:ascii="Nazenin" w:hAnsi="Nazenin" w:cs="Arial"/>
          <w:sz w:val="28"/>
          <w:szCs w:val="28"/>
        </w:rPr>
      </w:pPr>
      <w:r>
        <w:rPr>
          <w:rFonts w:ascii="Nazenin" w:hAnsi="Nazenin" w:cs="Arial"/>
          <w:sz w:val="28"/>
          <w:szCs w:val="28"/>
          <w:rtl/>
        </w:rPr>
        <w:t xml:space="preserve">مساحة خضراء </w:t>
      </w:r>
      <w:r w:rsidR="0052609E" w:rsidRPr="006E3F10">
        <w:rPr>
          <w:rFonts w:ascii="Nazenin" w:hAnsi="Nazenin" w:cs="Arial"/>
          <w:sz w:val="28"/>
          <w:szCs w:val="28"/>
          <w:rtl/>
        </w:rPr>
        <w:t>ممتعة</w:t>
      </w:r>
    </w:p>
    <w:p w:rsidR="0052609E" w:rsidRPr="006E3F10" w:rsidRDefault="001B56D4" w:rsidP="00665A2B">
      <w:pPr>
        <w:pStyle w:val="ListParagraph"/>
        <w:bidi/>
        <w:jc w:val="both"/>
        <w:rPr>
          <w:rFonts w:ascii="Nazenin" w:hAnsi="Nazenin" w:cs="Arial"/>
          <w:sz w:val="28"/>
          <w:szCs w:val="28"/>
        </w:rPr>
      </w:pPr>
      <w:r>
        <w:rPr>
          <w:rFonts w:ascii="Nazenin" w:hAnsi="Nazenin" w:cs="Arial" w:hint="cs"/>
          <w:sz w:val="28"/>
          <w:szCs w:val="28"/>
          <w:rtl/>
        </w:rPr>
        <w:t>کانت جامعة ایلام  ومازالت</w:t>
      </w:r>
      <w:r w:rsidR="006E3F10">
        <w:rPr>
          <w:rFonts w:ascii="Nazenin" w:hAnsi="Nazenin" w:cs="Arial" w:hint="cs"/>
          <w:sz w:val="28"/>
          <w:szCs w:val="28"/>
          <w:rtl/>
        </w:rPr>
        <w:t xml:space="preserve"> </w:t>
      </w:r>
      <w:r>
        <w:rPr>
          <w:rFonts w:ascii="Nazenin" w:hAnsi="Nazenin" w:cs="Arial" w:hint="cs"/>
          <w:sz w:val="28"/>
          <w:szCs w:val="28"/>
          <w:rtl/>
        </w:rPr>
        <w:t xml:space="preserve">ناشطة </w:t>
      </w:r>
      <w:r w:rsidR="0052609E" w:rsidRPr="006E3F10">
        <w:rPr>
          <w:rFonts w:ascii="Nazenin" w:hAnsi="Nazenin" w:cs="Arial"/>
          <w:sz w:val="28"/>
          <w:szCs w:val="28"/>
          <w:rtl/>
        </w:rPr>
        <w:t>في تطوي</w:t>
      </w:r>
      <w:r>
        <w:rPr>
          <w:rFonts w:ascii="Nazenin" w:hAnsi="Nazenin" w:cs="Arial"/>
          <w:sz w:val="28"/>
          <w:szCs w:val="28"/>
          <w:rtl/>
        </w:rPr>
        <w:t xml:space="preserve">ر التعاون العلمي والدولي ، </w:t>
      </w:r>
      <w:r>
        <w:rPr>
          <w:rFonts w:ascii="Nazenin" w:hAnsi="Nazenin" w:cs="Arial" w:hint="cs"/>
          <w:sz w:val="28"/>
          <w:szCs w:val="28"/>
          <w:rtl/>
        </w:rPr>
        <w:t>اذ قد</w:t>
      </w:r>
      <w:r>
        <w:rPr>
          <w:rFonts w:ascii="Nazenin" w:hAnsi="Nazenin" w:cs="Arial"/>
          <w:sz w:val="28"/>
          <w:szCs w:val="28"/>
          <w:rtl/>
        </w:rPr>
        <w:t xml:space="preserve"> نجحت في </w:t>
      </w:r>
      <w:r>
        <w:rPr>
          <w:rFonts w:ascii="Nazenin" w:hAnsi="Nazenin" w:cs="Arial" w:hint="cs"/>
          <w:sz w:val="28"/>
          <w:szCs w:val="28"/>
          <w:rtl/>
        </w:rPr>
        <w:t>توقیع</w:t>
      </w:r>
      <w:r w:rsidR="0052609E" w:rsidRPr="006E3F10">
        <w:rPr>
          <w:rFonts w:ascii="Nazenin" w:hAnsi="Nazenin" w:cs="Arial"/>
          <w:sz w:val="28"/>
          <w:szCs w:val="28"/>
          <w:rtl/>
        </w:rPr>
        <w:t xml:space="preserve"> أكثر</w:t>
      </w:r>
      <w:r w:rsidR="00665A2B">
        <w:rPr>
          <w:rFonts w:ascii="Nazenin" w:hAnsi="Nazenin" w:cs="Arial" w:hint="cs"/>
          <w:sz w:val="28"/>
          <w:szCs w:val="28"/>
          <w:rtl/>
        </w:rPr>
        <w:t xml:space="preserve">    </w:t>
      </w:r>
      <w:r w:rsidR="0052609E" w:rsidRPr="006E3F10">
        <w:rPr>
          <w:rFonts w:ascii="Nazenin" w:hAnsi="Nazenin" w:cs="Arial"/>
          <w:sz w:val="28"/>
          <w:szCs w:val="28"/>
          <w:rtl/>
        </w:rPr>
        <w:t xml:space="preserve"> من </w:t>
      </w:r>
      <w:r w:rsidR="00665A2B">
        <w:rPr>
          <w:rFonts w:ascii="Nazenin" w:hAnsi="Nazenin" w:cs="Arial" w:hint="cs"/>
          <w:sz w:val="28"/>
          <w:szCs w:val="28"/>
          <w:rtl/>
        </w:rPr>
        <w:t>16</w:t>
      </w:r>
      <w:r w:rsidR="0052609E" w:rsidRPr="006E3F10">
        <w:rPr>
          <w:rFonts w:ascii="Nazenin" w:hAnsi="Nazenin" w:cs="Arial"/>
          <w:sz w:val="28"/>
          <w:szCs w:val="28"/>
          <w:rtl/>
        </w:rPr>
        <w:t xml:space="preserve"> </w:t>
      </w:r>
      <w:r>
        <w:rPr>
          <w:rFonts w:ascii="Nazenin" w:hAnsi="Nazenin" w:cs="Arial" w:hint="cs"/>
          <w:sz w:val="28"/>
          <w:szCs w:val="28"/>
          <w:rtl/>
        </w:rPr>
        <w:t>مذکرة تفاهم</w:t>
      </w:r>
      <w:r>
        <w:rPr>
          <w:rFonts w:ascii="Nazenin" w:hAnsi="Nazenin" w:cs="Arial"/>
          <w:sz w:val="28"/>
          <w:szCs w:val="28"/>
          <w:rtl/>
        </w:rPr>
        <w:t xml:space="preserve"> مع جامعات مرموقة </w:t>
      </w:r>
      <w:r>
        <w:rPr>
          <w:rFonts w:ascii="Nazenin" w:hAnsi="Nazenin" w:cs="Arial" w:hint="cs"/>
          <w:sz w:val="28"/>
          <w:szCs w:val="28"/>
          <w:rtl/>
        </w:rPr>
        <w:t>من عدة دول ک</w:t>
      </w:r>
      <w:r w:rsidR="0052609E" w:rsidRPr="006E3F10">
        <w:rPr>
          <w:rFonts w:ascii="Nazenin" w:hAnsi="Nazenin" w:cs="Arial"/>
          <w:sz w:val="28"/>
          <w:szCs w:val="28"/>
          <w:rtl/>
        </w:rPr>
        <w:t>إيطاليا والسويد والصين وماليزيا والعراق</w:t>
      </w:r>
      <w:r w:rsidR="0052609E" w:rsidRPr="006E3F10">
        <w:rPr>
          <w:rFonts w:ascii="Nazenin" w:hAnsi="Nazenin"/>
          <w:sz w:val="28"/>
          <w:szCs w:val="28"/>
        </w:rPr>
        <w:t>.</w:t>
      </w:r>
    </w:p>
    <w:p w:rsidR="0052609E" w:rsidRPr="0052609E" w:rsidRDefault="001B56D4" w:rsidP="001B56D4">
      <w:pPr>
        <w:bidi/>
        <w:jc w:val="both"/>
        <w:rPr>
          <w:rFonts w:ascii="Nazenin" w:hAnsi="Nazenin"/>
          <w:sz w:val="28"/>
          <w:szCs w:val="28"/>
        </w:rPr>
      </w:pPr>
      <w:r>
        <w:rPr>
          <w:rFonts w:ascii="Nazenin" w:hAnsi="Nazenin" w:cs="Arial" w:hint="cs"/>
          <w:sz w:val="28"/>
          <w:szCs w:val="28"/>
          <w:rtl/>
        </w:rPr>
        <w:t xml:space="preserve">عدد الطلاب الاجانب الذین یدرسون حالیا </w:t>
      </w:r>
      <w:r w:rsidRPr="0052609E">
        <w:rPr>
          <w:rFonts w:ascii="Nazenin" w:hAnsi="Nazenin" w:cs="Arial"/>
          <w:sz w:val="28"/>
          <w:szCs w:val="28"/>
          <w:rtl/>
        </w:rPr>
        <w:t>في جامعة إيلام</w:t>
      </w:r>
      <w:r>
        <w:rPr>
          <w:rFonts w:ascii="Nazenin" w:hAnsi="Nazenin" w:cs="Arial" w:hint="cs"/>
          <w:sz w:val="28"/>
          <w:szCs w:val="28"/>
          <w:rtl/>
        </w:rPr>
        <w:t xml:space="preserve"> </w:t>
      </w:r>
      <w:r w:rsidR="00D34283">
        <w:rPr>
          <w:rFonts w:ascii="Nazenin" w:hAnsi="Nazenin" w:cs="Arial"/>
          <w:sz w:val="28"/>
          <w:szCs w:val="28"/>
          <w:rtl/>
        </w:rPr>
        <w:t xml:space="preserve"> 354 طالبًا </w:t>
      </w:r>
      <w:r>
        <w:rPr>
          <w:rFonts w:ascii="Nazenin" w:hAnsi="Nazenin" w:cs="Arial" w:hint="cs"/>
          <w:sz w:val="28"/>
          <w:szCs w:val="28"/>
          <w:rtl/>
        </w:rPr>
        <w:t>والمتخرجین</w:t>
      </w:r>
      <w:r>
        <w:rPr>
          <w:rFonts w:ascii="Nazenin" w:hAnsi="Nazenin" w:cs="Arial"/>
          <w:sz w:val="28"/>
          <w:szCs w:val="28"/>
          <w:rtl/>
        </w:rPr>
        <w:t xml:space="preserve"> 371 طالبًا</w:t>
      </w:r>
      <w:r>
        <w:rPr>
          <w:rFonts w:ascii="Nazenin" w:hAnsi="Nazenin" w:cs="Arial" w:hint="cs"/>
          <w:sz w:val="28"/>
          <w:szCs w:val="28"/>
          <w:rtl/>
        </w:rPr>
        <w:t>.</w:t>
      </w:r>
    </w:p>
    <w:p w:rsidR="00F536F8" w:rsidRPr="0052609E" w:rsidRDefault="001B56D4" w:rsidP="00891248">
      <w:pPr>
        <w:bidi/>
        <w:jc w:val="both"/>
        <w:rPr>
          <w:rFonts w:ascii="Nazenin" w:hAnsi="Nazenin"/>
          <w:sz w:val="28"/>
          <w:szCs w:val="28"/>
        </w:rPr>
      </w:pPr>
      <w:r>
        <w:rPr>
          <w:rFonts w:ascii="Nazenin" w:hAnsi="Nazenin" w:hint="cs"/>
          <w:sz w:val="28"/>
          <w:szCs w:val="28"/>
          <w:rtl/>
        </w:rPr>
        <w:t>کما قدمت الجامعة</w:t>
      </w:r>
      <w:r>
        <w:rPr>
          <w:rFonts w:ascii="Nazenin" w:hAnsi="Nazenin" w:cs="Arial"/>
          <w:sz w:val="28"/>
          <w:szCs w:val="28"/>
          <w:rtl/>
        </w:rPr>
        <w:t xml:space="preserve"> ، شهيد</w:t>
      </w:r>
      <w:r>
        <w:rPr>
          <w:rFonts w:ascii="Nazenin" w:hAnsi="Nazenin" w:cs="Arial" w:hint="cs"/>
          <w:sz w:val="28"/>
          <w:szCs w:val="28"/>
          <w:rtl/>
        </w:rPr>
        <w:t>ی</w:t>
      </w:r>
      <w:r w:rsidR="0052609E" w:rsidRPr="0052609E">
        <w:rPr>
          <w:rFonts w:ascii="Nazenin" w:hAnsi="Nazenin" w:cs="Arial"/>
          <w:sz w:val="28"/>
          <w:szCs w:val="28"/>
          <w:rtl/>
        </w:rPr>
        <w:t>ن</w:t>
      </w:r>
      <w:r>
        <w:rPr>
          <w:rFonts w:ascii="Nazenin" w:hAnsi="Nazenin" w:cs="Arial" w:hint="cs"/>
          <w:sz w:val="28"/>
          <w:szCs w:val="28"/>
          <w:rtl/>
        </w:rPr>
        <w:t xml:space="preserve"> من منتسبیها</w:t>
      </w:r>
      <w:r w:rsidR="0052609E" w:rsidRPr="0052609E">
        <w:rPr>
          <w:rFonts w:ascii="Nazenin" w:hAnsi="Nazenin" w:cs="Arial"/>
          <w:sz w:val="28"/>
          <w:szCs w:val="28"/>
          <w:rtl/>
        </w:rPr>
        <w:t xml:space="preserve"> </w:t>
      </w:r>
      <w:r>
        <w:rPr>
          <w:rFonts w:ascii="Nazenin" w:hAnsi="Nazenin" w:cs="Arial" w:hint="cs"/>
          <w:sz w:val="28"/>
          <w:szCs w:val="28"/>
          <w:rtl/>
        </w:rPr>
        <w:t xml:space="preserve">هما الشهید </w:t>
      </w:r>
      <w:r w:rsidR="0052609E" w:rsidRPr="0052609E">
        <w:rPr>
          <w:rFonts w:ascii="Nazenin" w:hAnsi="Nazenin" w:cs="Arial"/>
          <w:sz w:val="28"/>
          <w:szCs w:val="28"/>
          <w:rtl/>
        </w:rPr>
        <w:t>علي اختي</w:t>
      </w:r>
      <w:r>
        <w:rPr>
          <w:rFonts w:ascii="Nazenin" w:hAnsi="Nazenin" w:cs="Arial" w:hint="cs"/>
          <w:sz w:val="28"/>
          <w:szCs w:val="28"/>
          <w:rtl/>
        </w:rPr>
        <w:t>ار</w:t>
      </w:r>
      <w:r w:rsidR="0052609E" w:rsidRPr="0052609E">
        <w:rPr>
          <w:rFonts w:ascii="Nazenin" w:hAnsi="Nazenin" w:cs="Arial"/>
          <w:sz w:val="28"/>
          <w:szCs w:val="28"/>
          <w:rtl/>
        </w:rPr>
        <w:t xml:space="preserve"> زاده </w:t>
      </w:r>
      <w:r w:rsidR="00D34283">
        <w:rPr>
          <w:rFonts w:ascii="Nazenin" w:hAnsi="Nazenin" w:cs="Arial" w:hint="cs"/>
          <w:sz w:val="28"/>
          <w:szCs w:val="28"/>
          <w:rtl/>
        </w:rPr>
        <w:t xml:space="preserve"> </w:t>
      </w:r>
      <w:r w:rsidR="0052609E" w:rsidRPr="0052609E">
        <w:rPr>
          <w:rFonts w:ascii="Nazenin" w:hAnsi="Nazenin" w:cs="Arial"/>
          <w:sz w:val="28"/>
          <w:szCs w:val="28"/>
          <w:rtl/>
        </w:rPr>
        <w:t>و</w:t>
      </w:r>
      <w:r>
        <w:rPr>
          <w:rFonts w:ascii="Nazenin" w:hAnsi="Nazenin" w:cs="Arial" w:hint="cs"/>
          <w:sz w:val="28"/>
          <w:szCs w:val="28"/>
          <w:rtl/>
        </w:rPr>
        <w:t xml:space="preserve"> الشهید </w:t>
      </w:r>
      <w:r>
        <w:rPr>
          <w:rFonts w:ascii="Nazenin" w:hAnsi="Nazenin" w:cs="Arial"/>
          <w:sz w:val="28"/>
          <w:szCs w:val="28"/>
          <w:rtl/>
        </w:rPr>
        <w:t xml:space="preserve">علي </w:t>
      </w:r>
      <w:r>
        <w:rPr>
          <w:rFonts w:ascii="Nazenin" w:hAnsi="Nazenin" w:cs="Arial" w:hint="cs"/>
          <w:sz w:val="28"/>
          <w:szCs w:val="28"/>
          <w:rtl/>
        </w:rPr>
        <w:t>ور</w:t>
      </w:r>
      <w:r>
        <w:rPr>
          <w:rFonts w:ascii="Nazenin" w:hAnsi="Nazenin" w:cs="Arial"/>
          <w:sz w:val="28"/>
          <w:szCs w:val="28"/>
          <w:rtl/>
        </w:rPr>
        <w:t xml:space="preserve">مزيار ، </w:t>
      </w:r>
      <w:r>
        <w:rPr>
          <w:rFonts w:ascii="Nazenin" w:hAnsi="Nazenin" w:cs="Arial" w:hint="cs"/>
          <w:sz w:val="28"/>
          <w:szCs w:val="28"/>
          <w:rtl/>
        </w:rPr>
        <w:t>ذودا</w:t>
      </w:r>
      <w:r>
        <w:rPr>
          <w:rFonts w:ascii="Nazenin" w:hAnsi="Nazenin" w:cs="Arial"/>
          <w:sz w:val="28"/>
          <w:szCs w:val="28"/>
          <w:rtl/>
        </w:rPr>
        <w:t xml:space="preserve"> عن إيران الإسلامية ، </w:t>
      </w:r>
      <w:r>
        <w:rPr>
          <w:rFonts w:ascii="Nazenin" w:hAnsi="Nazenin" w:cs="Arial" w:hint="cs"/>
          <w:sz w:val="28"/>
          <w:szCs w:val="28"/>
          <w:rtl/>
        </w:rPr>
        <w:t xml:space="preserve">حیث </w:t>
      </w:r>
      <w:r w:rsidR="0052609E" w:rsidRPr="0052609E">
        <w:rPr>
          <w:rFonts w:ascii="Nazenin" w:hAnsi="Nazenin" w:cs="Arial"/>
          <w:sz w:val="28"/>
          <w:szCs w:val="28"/>
          <w:rtl/>
        </w:rPr>
        <w:t>ستظل أ</w:t>
      </w:r>
      <w:r>
        <w:rPr>
          <w:rFonts w:ascii="Nazenin" w:hAnsi="Nazenin" w:cs="Arial"/>
          <w:sz w:val="28"/>
          <w:szCs w:val="28"/>
          <w:rtl/>
        </w:rPr>
        <w:t xml:space="preserve">سماؤهم </w:t>
      </w:r>
      <w:r>
        <w:rPr>
          <w:rFonts w:ascii="Nazenin" w:hAnsi="Nazenin" w:cs="Arial" w:hint="cs"/>
          <w:sz w:val="28"/>
          <w:szCs w:val="28"/>
          <w:rtl/>
        </w:rPr>
        <w:t xml:space="preserve">نجوما </w:t>
      </w:r>
      <w:r>
        <w:rPr>
          <w:rFonts w:ascii="Nazenin" w:hAnsi="Nazenin" w:cs="Arial"/>
          <w:sz w:val="28"/>
          <w:szCs w:val="28"/>
          <w:rtl/>
        </w:rPr>
        <w:t>تتألق</w:t>
      </w:r>
      <w:r>
        <w:rPr>
          <w:rFonts w:ascii="Nazenin" w:hAnsi="Nazenin" w:cs="Arial" w:hint="cs"/>
          <w:sz w:val="28"/>
          <w:szCs w:val="28"/>
          <w:rtl/>
        </w:rPr>
        <w:t>فی سماء</w:t>
      </w:r>
      <w:r w:rsidR="0052609E" w:rsidRPr="0052609E">
        <w:rPr>
          <w:rFonts w:ascii="Nazenin" w:hAnsi="Nazenin" w:cs="Arial"/>
          <w:sz w:val="28"/>
          <w:szCs w:val="28"/>
          <w:rtl/>
        </w:rPr>
        <w:t xml:space="preserve"> جامعة إيلام</w:t>
      </w:r>
      <w:r>
        <w:rPr>
          <w:rFonts w:ascii="Nazenin" w:hAnsi="Nazenin" w:cs="Arial" w:hint="cs"/>
          <w:sz w:val="28"/>
          <w:szCs w:val="28"/>
          <w:rtl/>
        </w:rPr>
        <w:t xml:space="preserve"> الی الابد</w:t>
      </w:r>
      <w:r w:rsidR="0052609E" w:rsidRPr="0052609E">
        <w:rPr>
          <w:rFonts w:ascii="Nazenin" w:hAnsi="Nazenin" w:cs="Arial"/>
          <w:sz w:val="28"/>
          <w:szCs w:val="28"/>
          <w:rtl/>
        </w:rPr>
        <w:t xml:space="preserve">. كما </w:t>
      </w:r>
      <w:r>
        <w:rPr>
          <w:rFonts w:ascii="Nazenin" w:hAnsi="Nazenin" w:cs="Arial" w:hint="cs"/>
          <w:sz w:val="28"/>
          <w:szCs w:val="28"/>
          <w:rtl/>
        </w:rPr>
        <w:t>تحتضن الجامعة</w:t>
      </w:r>
      <w:r>
        <w:rPr>
          <w:rFonts w:ascii="Nazenin" w:hAnsi="Nazenin" w:cs="Arial"/>
          <w:sz w:val="28"/>
          <w:szCs w:val="28"/>
          <w:rtl/>
        </w:rPr>
        <w:t xml:space="preserve"> شهيدَين مجهولي</w:t>
      </w:r>
      <w:r>
        <w:rPr>
          <w:rFonts w:ascii="Nazenin" w:hAnsi="Nazenin" w:cs="Arial" w:hint="cs"/>
          <w:sz w:val="28"/>
          <w:szCs w:val="28"/>
          <w:rtl/>
        </w:rPr>
        <w:t xml:space="preserve"> الهویة</w:t>
      </w:r>
      <w:r>
        <w:rPr>
          <w:rFonts w:ascii="Nazenin" w:hAnsi="Nazenin" w:cs="Arial"/>
          <w:sz w:val="28"/>
          <w:szCs w:val="28"/>
          <w:rtl/>
        </w:rPr>
        <w:t xml:space="preserve"> </w:t>
      </w:r>
      <w:r>
        <w:rPr>
          <w:rFonts w:ascii="Nazenin" w:hAnsi="Nazenin" w:cs="Arial" w:hint="cs"/>
          <w:sz w:val="28"/>
          <w:szCs w:val="28"/>
          <w:rtl/>
        </w:rPr>
        <w:t>من ایام</w:t>
      </w:r>
      <w:r>
        <w:rPr>
          <w:rFonts w:ascii="Nazenin" w:hAnsi="Nazenin" w:cs="Arial"/>
          <w:sz w:val="28"/>
          <w:szCs w:val="28"/>
          <w:rtl/>
        </w:rPr>
        <w:t xml:space="preserve"> الدفاع المقدس ، </w:t>
      </w:r>
      <w:r>
        <w:rPr>
          <w:rFonts w:ascii="Nazenin" w:hAnsi="Nazenin" w:cs="Arial" w:hint="cs"/>
          <w:sz w:val="28"/>
          <w:szCs w:val="28"/>
          <w:rtl/>
        </w:rPr>
        <w:t xml:space="preserve">حیث </w:t>
      </w:r>
      <w:r w:rsidR="00891248">
        <w:rPr>
          <w:rFonts w:ascii="Nazenin" w:hAnsi="Nazenin" w:cs="Arial" w:hint="cs"/>
          <w:sz w:val="28"/>
          <w:szCs w:val="28"/>
          <w:rtl/>
        </w:rPr>
        <w:t>اضاف</w:t>
      </w:r>
      <w:r>
        <w:rPr>
          <w:rFonts w:ascii="Nazenin" w:hAnsi="Nazenin" w:cs="Arial"/>
          <w:sz w:val="28"/>
          <w:szCs w:val="28"/>
          <w:rtl/>
        </w:rPr>
        <w:t xml:space="preserve">  وجودهما</w:t>
      </w:r>
      <w:r>
        <w:rPr>
          <w:rFonts w:ascii="Nazenin" w:hAnsi="Nazenin" w:cs="Arial" w:hint="cs"/>
          <w:sz w:val="28"/>
          <w:szCs w:val="28"/>
          <w:rtl/>
        </w:rPr>
        <w:t xml:space="preserve"> علی</w:t>
      </w:r>
      <w:r>
        <w:rPr>
          <w:rFonts w:ascii="Nazenin" w:hAnsi="Nazenin" w:cs="Arial"/>
          <w:sz w:val="28"/>
          <w:szCs w:val="28"/>
          <w:rtl/>
        </w:rPr>
        <w:t xml:space="preserve"> </w:t>
      </w:r>
      <w:r>
        <w:rPr>
          <w:rFonts w:ascii="Nazenin" w:hAnsi="Nazenin" w:cs="Arial" w:hint="cs"/>
          <w:sz w:val="28"/>
          <w:szCs w:val="28"/>
          <w:rtl/>
        </w:rPr>
        <w:t>ا</w:t>
      </w:r>
      <w:r>
        <w:rPr>
          <w:rFonts w:ascii="Nazenin" w:hAnsi="Nazenin" w:cs="Arial"/>
          <w:sz w:val="28"/>
          <w:szCs w:val="28"/>
          <w:rtl/>
        </w:rPr>
        <w:t>لجامعة</w:t>
      </w:r>
      <w:r w:rsidR="0052609E" w:rsidRPr="0052609E">
        <w:rPr>
          <w:rFonts w:ascii="Nazenin" w:hAnsi="Nazenin" w:cs="Arial"/>
          <w:sz w:val="28"/>
          <w:szCs w:val="28"/>
          <w:rtl/>
        </w:rPr>
        <w:t>ً</w:t>
      </w:r>
      <w:r>
        <w:rPr>
          <w:rFonts w:ascii="Nazenin" w:hAnsi="Nazenin" w:cs="Arial" w:hint="cs"/>
          <w:sz w:val="28"/>
          <w:szCs w:val="28"/>
          <w:rtl/>
        </w:rPr>
        <w:t xml:space="preserve"> اجواءا معنویة عطرة</w:t>
      </w:r>
      <w:r w:rsidR="0052609E" w:rsidRPr="0052609E">
        <w:rPr>
          <w:rFonts w:ascii="Nazenin" w:hAnsi="Nazenin"/>
          <w:sz w:val="28"/>
          <w:szCs w:val="28"/>
        </w:rPr>
        <w:t>.</w:t>
      </w:r>
    </w:p>
    <w:sectPr w:rsidR="00F536F8" w:rsidRPr="00526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zen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34C2D"/>
    <w:multiLevelType w:val="hybridMultilevel"/>
    <w:tmpl w:val="433E120E"/>
    <w:lvl w:ilvl="0" w:tplc="332A2B8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9E"/>
    <w:rsid w:val="001B56D4"/>
    <w:rsid w:val="001D45DE"/>
    <w:rsid w:val="001D5F9C"/>
    <w:rsid w:val="00453E20"/>
    <w:rsid w:val="0052609E"/>
    <w:rsid w:val="00665A2B"/>
    <w:rsid w:val="006E3F10"/>
    <w:rsid w:val="00891248"/>
    <w:rsid w:val="00A11CA5"/>
    <w:rsid w:val="00A517D1"/>
    <w:rsid w:val="00B16A73"/>
    <w:rsid w:val="00B5746E"/>
    <w:rsid w:val="00D34283"/>
    <w:rsid w:val="00F4437E"/>
    <w:rsid w:val="00F54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6F07-9DF8-4BA0-A31D-A6F7EF8D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ilam.ac.ir</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yousef zeinivand</cp:lastModifiedBy>
  <cp:revision>2</cp:revision>
  <dcterms:created xsi:type="dcterms:W3CDTF">2025-02-19T06:02:00Z</dcterms:created>
  <dcterms:modified xsi:type="dcterms:W3CDTF">2025-02-19T06:02:00Z</dcterms:modified>
</cp:coreProperties>
</file>